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2953" w14:textId="02DC1182" w:rsidR="000279F5" w:rsidRPr="000279F5" w:rsidRDefault="000279F5" w:rsidP="000279F5">
      <w:pPr>
        <w:rPr>
          <w:rFonts w:ascii="Times New Roman" w:hAnsi="Times New Roman" w:cs="Times New Roman"/>
          <w:sz w:val="40"/>
          <w:szCs w:val="40"/>
        </w:rPr>
      </w:pPr>
      <w:r w:rsidRPr="0085A4AE">
        <w:rPr>
          <w:rFonts w:ascii="Times New Roman" w:hAnsi="Times New Roman" w:cs="Times New Roman"/>
          <w:sz w:val="40"/>
          <w:szCs w:val="40"/>
        </w:rPr>
        <w:t xml:space="preserve">Forslag til forretningsorden for årsmøtet i Fagforbundet </w:t>
      </w:r>
      <w:proofErr w:type="spellStart"/>
      <w:r w:rsidRPr="0085A4AE">
        <w:rPr>
          <w:rFonts w:ascii="Times New Roman" w:hAnsi="Times New Roman" w:cs="Times New Roman"/>
          <w:sz w:val="40"/>
          <w:szCs w:val="40"/>
        </w:rPr>
        <w:t>teoLOgene</w:t>
      </w:r>
      <w:proofErr w:type="spellEnd"/>
      <w:r w:rsidRPr="0085A4AE">
        <w:rPr>
          <w:rFonts w:ascii="Times New Roman" w:hAnsi="Times New Roman" w:cs="Times New Roman"/>
          <w:sz w:val="40"/>
          <w:szCs w:val="40"/>
        </w:rPr>
        <w:t xml:space="preserve"> </w:t>
      </w:r>
      <w:r w:rsidR="00D8253A" w:rsidRPr="0085A4AE">
        <w:rPr>
          <w:rFonts w:ascii="Times New Roman" w:hAnsi="Times New Roman" w:cs="Times New Roman"/>
          <w:sz w:val="40"/>
          <w:szCs w:val="40"/>
        </w:rPr>
        <w:t>januar</w:t>
      </w:r>
      <w:r w:rsidRPr="0085A4AE">
        <w:rPr>
          <w:rFonts w:ascii="Times New Roman" w:hAnsi="Times New Roman" w:cs="Times New Roman"/>
          <w:sz w:val="40"/>
          <w:szCs w:val="40"/>
        </w:rPr>
        <w:t xml:space="preserve"> 202</w:t>
      </w:r>
      <w:r w:rsidR="32E55CB0" w:rsidRPr="0085A4AE">
        <w:rPr>
          <w:rFonts w:ascii="Times New Roman" w:hAnsi="Times New Roman" w:cs="Times New Roman"/>
          <w:sz w:val="40"/>
          <w:szCs w:val="40"/>
        </w:rPr>
        <w:t>4</w:t>
      </w:r>
    </w:p>
    <w:p w14:paraId="6A690A6D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§ 1 Hjemmel</w:t>
      </w:r>
    </w:p>
    <w:p w14:paraId="5AC1D70E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Denne forretningsorden er vedtatt med hjemmel i § 11.3.1 Fagforbundets Vedtekter. I </w:t>
      </w:r>
    </w:p>
    <w:p w14:paraId="59641DA9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kollisjonstilfelle viker denne forretningsorden for bestemmelser gitt i nevnte reglement </w:t>
      </w:r>
    </w:p>
    <w:p w14:paraId="70D2B39C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§ 2 Innkalling (basert på vedtektene)</w:t>
      </w:r>
    </w:p>
    <w:p w14:paraId="5E4151FE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§ 2-1 Innkalling og tidsfrister</w:t>
      </w:r>
    </w:p>
    <w:p w14:paraId="0AF373E3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Årsmøtet skal, i henhold til Fagforbundets vedtekter, kunngjøres senest 30 dager før </w:t>
      </w:r>
    </w:p>
    <w:p w14:paraId="38B1938C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Årsmøtet finner sted. Innkalling må være sendt til medlemmer i Fagforbundet </w:t>
      </w:r>
      <w:proofErr w:type="spellStart"/>
      <w:r w:rsidRPr="000279F5">
        <w:rPr>
          <w:rFonts w:ascii="Times New Roman" w:hAnsi="Times New Roman" w:cs="Times New Roman"/>
        </w:rPr>
        <w:t>teoLOgene</w:t>
      </w:r>
      <w:proofErr w:type="spellEnd"/>
      <w:r w:rsidRPr="000279F5">
        <w:rPr>
          <w:rFonts w:ascii="Times New Roman" w:hAnsi="Times New Roman" w:cs="Times New Roman"/>
        </w:rPr>
        <w:t xml:space="preserve"> </w:t>
      </w:r>
    </w:p>
    <w:p w14:paraId="0F7631A9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senest 10 dager før Årsmøtet. </w:t>
      </w:r>
    </w:p>
    <w:p w14:paraId="445BE507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§ 2–2 Rett til å melde saker</w:t>
      </w:r>
    </w:p>
    <w:p w14:paraId="146E2612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Samtlige medlemmer i Fagforbundet </w:t>
      </w:r>
      <w:proofErr w:type="spellStart"/>
      <w:r w:rsidRPr="000279F5">
        <w:rPr>
          <w:rFonts w:ascii="Times New Roman" w:hAnsi="Times New Roman" w:cs="Times New Roman"/>
        </w:rPr>
        <w:t>teoLOgene</w:t>
      </w:r>
      <w:proofErr w:type="spellEnd"/>
      <w:r w:rsidRPr="000279F5">
        <w:rPr>
          <w:rFonts w:ascii="Times New Roman" w:hAnsi="Times New Roman" w:cs="Times New Roman"/>
        </w:rPr>
        <w:t xml:space="preserve"> har rett til å få satt opp saker på dagsorden </w:t>
      </w:r>
    </w:p>
    <w:p w14:paraId="60B742ED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etter reglene i § 2-3.</w:t>
      </w:r>
    </w:p>
    <w:p w14:paraId="718F5563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§ 2-3 Innleveringsfrist</w:t>
      </w:r>
    </w:p>
    <w:p w14:paraId="22CBA842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Saker må være meldt styret senest 10 dager etter at Årsmøtet er kunngjort. Saker som skal </w:t>
      </w:r>
    </w:p>
    <w:p w14:paraId="7A02B807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behandles av årsmøtet må </w:t>
      </w:r>
      <w:proofErr w:type="gramStart"/>
      <w:r w:rsidRPr="000279F5">
        <w:rPr>
          <w:rFonts w:ascii="Times New Roman" w:hAnsi="Times New Roman" w:cs="Times New Roman"/>
        </w:rPr>
        <w:t>fremgå</w:t>
      </w:r>
      <w:proofErr w:type="gramEnd"/>
      <w:r w:rsidRPr="000279F5">
        <w:rPr>
          <w:rFonts w:ascii="Times New Roman" w:hAnsi="Times New Roman" w:cs="Times New Roman"/>
        </w:rPr>
        <w:t xml:space="preserve"> av innkallingen. Innkomne forslag skal være vedlagt med </w:t>
      </w:r>
    </w:p>
    <w:p w14:paraId="555ACC65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styrets innstilling.</w:t>
      </w:r>
    </w:p>
    <w:p w14:paraId="17600F3E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§ 2 Behandling</w:t>
      </w:r>
    </w:p>
    <w:p w14:paraId="5B357B1D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Møteledelsen velges for å plassere ansvar for teknisk gjennomføring av møtet. Møteledelse </w:t>
      </w:r>
    </w:p>
    <w:p w14:paraId="2DC0ED37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velges med alminnelig flertall. Styret fremmer forslag til møteledere for Årsmøtet. </w:t>
      </w:r>
    </w:p>
    <w:p w14:paraId="5D591D1D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Forretningsorden vedtas med alminnelig flertall, men endres med 2/3 flertall. Styret </w:t>
      </w:r>
    </w:p>
    <w:p w14:paraId="3EBEBBF9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fremmer forslag til forretningsorden for årsmøtet.</w:t>
      </w:r>
    </w:p>
    <w:p w14:paraId="363E2283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§ 3 Konstituering </w:t>
      </w:r>
    </w:p>
    <w:p w14:paraId="08BEDA61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§ 3-1 Innstilling på møteledelse</w:t>
      </w:r>
    </w:p>
    <w:p w14:paraId="1CCC661A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Ordstyrere.</w:t>
      </w:r>
    </w:p>
    <w:p w14:paraId="6875A306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Styret innstiller på to ordstyrere, som ordner ledelsen av møtet.</w:t>
      </w:r>
    </w:p>
    <w:p w14:paraId="03FC0423" w14:textId="77777777" w:rsidR="000279F5" w:rsidRPr="00F2449B" w:rsidRDefault="000279F5" w:rsidP="000279F5">
      <w:pPr>
        <w:rPr>
          <w:rFonts w:ascii="Times New Roman" w:hAnsi="Times New Roman" w:cs="Times New Roman"/>
        </w:rPr>
      </w:pPr>
      <w:r w:rsidRPr="00F2449B">
        <w:rPr>
          <w:rFonts w:ascii="Times New Roman" w:hAnsi="Times New Roman" w:cs="Times New Roman"/>
        </w:rPr>
        <w:t>Protokollføring.</w:t>
      </w:r>
    </w:p>
    <w:p w14:paraId="763755DA" w14:textId="77777777" w:rsidR="000279F5" w:rsidRPr="00F2449B" w:rsidRDefault="000279F5" w:rsidP="000279F5">
      <w:pPr>
        <w:rPr>
          <w:rFonts w:ascii="Times New Roman" w:hAnsi="Times New Roman" w:cs="Times New Roman"/>
        </w:rPr>
      </w:pPr>
      <w:r w:rsidRPr="00F2449B">
        <w:rPr>
          <w:rFonts w:ascii="Times New Roman" w:hAnsi="Times New Roman" w:cs="Times New Roman"/>
        </w:rPr>
        <w:t xml:space="preserve">Innstilling på protokollførere fremlegges på årsmøtet ettersom medlemmene må være </w:t>
      </w:r>
    </w:p>
    <w:p w14:paraId="43E593AA" w14:textId="77777777" w:rsidR="000279F5" w:rsidRPr="00F2449B" w:rsidRDefault="000279F5" w:rsidP="000279F5">
      <w:pPr>
        <w:rPr>
          <w:rFonts w:ascii="Times New Roman" w:hAnsi="Times New Roman" w:cs="Times New Roman"/>
        </w:rPr>
      </w:pPr>
      <w:r w:rsidRPr="00F2449B">
        <w:rPr>
          <w:rFonts w:ascii="Times New Roman" w:hAnsi="Times New Roman" w:cs="Times New Roman"/>
        </w:rPr>
        <w:t xml:space="preserve">deltagere på møtet. I protokollen føres kun forslag, avstemminger og vedtak som blir fattet, </w:t>
      </w:r>
    </w:p>
    <w:p w14:paraId="595ECA2E" w14:textId="77777777" w:rsidR="000279F5" w:rsidRPr="00F2449B" w:rsidRDefault="000279F5" w:rsidP="000279F5">
      <w:pPr>
        <w:rPr>
          <w:rFonts w:ascii="Times New Roman" w:hAnsi="Times New Roman" w:cs="Times New Roman"/>
        </w:rPr>
      </w:pPr>
      <w:r w:rsidRPr="00F2449B">
        <w:rPr>
          <w:rFonts w:ascii="Times New Roman" w:hAnsi="Times New Roman" w:cs="Times New Roman"/>
        </w:rPr>
        <w:t xml:space="preserve">samt navn på de som deltar i debatten. Komplett styre etter valg med valgperiode skal </w:t>
      </w:r>
    </w:p>
    <w:p w14:paraId="247F365B" w14:textId="77777777" w:rsidR="000279F5" w:rsidRPr="00F2449B" w:rsidRDefault="000279F5" w:rsidP="000279F5">
      <w:pPr>
        <w:rPr>
          <w:rFonts w:ascii="Times New Roman" w:hAnsi="Times New Roman" w:cs="Times New Roman"/>
        </w:rPr>
      </w:pPr>
      <w:proofErr w:type="gramStart"/>
      <w:r w:rsidRPr="00F2449B">
        <w:rPr>
          <w:rFonts w:ascii="Times New Roman" w:hAnsi="Times New Roman" w:cs="Times New Roman"/>
        </w:rPr>
        <w:t>fremgå</w:t>
      </w:r>
      <w:proofErr w:type="gramEnd"/>
      <w:r w:rsidRPr="00F2449B">
        <w:rPr>
          <w:rFonts w:ascii="Times New Roman" w:hAnsi="Times New Roman" w:cs="Times New Roman"/>
        </w:rPr>
        <w:t xml:space="preserve"> av protokollen.</w:t>
      </w:r>
    </w:p>
    <w:p w14:paraId="3F550D43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Protokollunderskrivere:</w:t>
      </w:r>
    </w:p>
    <w:p w14:paraId="3CEA92C4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lastRenderedPageBreak/>
        <w:t xml:space="preserve">Innstilling på protokollunderskrivere fremlegges på årsmøtet ettersom medlemmene må </w:t>
      </w:r>
    </w:p>
    <w:p w14:paraId="0E0D315D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være deltagere på møtet.</w:t>
      </w:r>
    </w:p>
    <w:p w14:paraId="2B2B6D31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Tellekorps:</w:t>
      </w:r>
    </w:p>
    <w:p w14:paraId="3C08B151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Innstilling på tellekorps fremlegges på årsmøtet ettersom medlemmene må være deltagere </w:t>
      </w:r>
    </w:p>
    <w:p w14:paraId="348732F7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på møtet.</w:t>
      </w:r>
    </w:p>
    <w:p w14:paraId="41BAEC98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Redaksjonskomité.</w:t>
      </w:r>
    </w:p>
    <w:p w14:paraId="3B136C45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Innstilling på redaksjonskomité fremlegges på årsmøtet ettersom medlemmene må være </w:t>
      </w:r>
    </w:p>
    <w:p w14:paraId="732D5FDD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deltagere på møtet.</w:t>
      </w:r>
    </w:p>
    <w:p w14:paraId="2EC3A875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§ 3-2 Møteledelse </w:t>
      </w:r>
    </w:p>
    <w:p w14:paraId="23225E0F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Styrets leder presenterer styrets forslag til ordstyrere. Møtet overlates så til valgt </w:t>
      </w:r>
    </w:p>
    <w:p w14:paraId="787F18D9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møteledelse som leder møtet videre.</w:t>
      </w:r>
    </w:p>
    <w:p w14:paraId="3EE92DE6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§ 4 Tilstedeværelse</w:t>
      </w:r>
    </w:p>
    <w:p w14:paraId="1292AE25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Årsmøtets forhandlinger er </w:t>
      </w:r>
      <w:proofErr w:type="gramStart"/>
      <w:r w:rsidRPr="000279F5">
        <w:rPr>
          <w:rFonts w:ascii="Times New Roman" w:hAnsi="Times New Roman" w:cs="Times New Roman"/>
        </w:rPr>
        <w:t>åpen</w:t>
      </w:r>
      <w:proofErr w:type="gramEnd"/>
      <w:r w:rsidRPr="000279F5">
        <w:rPr>
          <w:rFonts w:ascii="Times New Roman" w:hAnsi="Times New Roman" w:cs="Times New Roman"/>
        </w:rPr>
        <w:t xml:space="preserve"> for medlemmer av Fagforbundet </w:t>
      </w:r>
      <w:proofErr w:type="spellStart"/>
      <w:r w:rsidRPr="000279F5">
        <w:rPr>
          <w:rFonts w:ascii="Times New Roman" w:hAnsi="Times New Roman" w:cs="Times New Roman"/>
        </w:rPr>
        <w:t>teoLOgene</w:t>
      </w:r>
      <w:proofErr w:type="spellEnd"/>
      <w:r w:rsidRPr="000279F5">
        <w:rPr>
          <w:rFonts w:ascii="Times New Roman" w:hAnsi="Times New Roman" w:cs="Times New Roman"/>
        </w:rPr>
        <w:t xml:space="preserve">, andre </w:t>
      </w:r>
    </w:p>
    <w:p w14:paraId="202F6FE6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observatører/gjester og eventuell presse, dersom møtet ikke vedtar noe annet.</w:t>
      </w:r>
    </w:p>
    <w:p w14:paraId="56E495B5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Dersom representantene kommer etter at navneopprop er foretatt eller går før møtet er </w:t>
      </w:r>
    </w:p>
    <w:p w14:paraId="1A5021B7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hevet, skal dette meldes til møteledelsen i god tid, ved søknad om permisjon. Under </w:t>
      </w:r>
    </w:p>
    <w:p w14:paraId="0F2A1E9C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årsmøteforhandlinger med avstemminger lukkes møtet, og det blir ikke mulighet å komme/</w:t>
      </w:r>
    </w:p>
    <w:p w14:paraId="5DE4F1D4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gå.</w:t>
      </w:r>
    </w:p>
    <w:p w14:paraId="331E43D5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§ 5 Debatten</w:t>
      </w:r>
    </w:p>
    <w:p w14:paraId="2B1D18D9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Debatten avholdes etter forslag til dagsorden.</w:t>
      </w:r>
    </w:p>
    <w:p w14:paraId="164F07D7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§ 5-1 Forslag </w:t>
      </w:r>
    </w:p>
    <w:p w14:paraId="70EC6FC3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Forslag og endringsforslag skal fremsettes skriftlig innen strek er satt, og leveres </w:t>
      </w:r>
    </w:p>
    <w:p w14:paraId="39886F92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møtelederbordet. Forslaget må underskrives av forslagsstiller.</w:t>
      </w:r>
    </w:p>
    <w:p w14:paraId="422D04E3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Nytt forslag kan ikke tas opp etter at det er besluttet å sette strek ved de inntegnede talere. </w:t>
      </w:r>
    </w:p>
    <w:p w14:paraId="542151EE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Forslag som ikke har forbindelse med sakslisten, kan ikke behandles. </w:t>
      </w:r>
    </w:p>
    <w:p w14:paraId="1D50ECA8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§ 5-2 Innlegg </w:t>
      </w:r>
    </w:p>
    <w:p w14:paraId="4493B0AA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De taleberettigede møtedeltakerne gis ordet til innlegg i den rekkefølge de ber om det. </w:t>
      </w:r>
    </w:p>
    <w:p w14:paraId="70ED361B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Talere skal tale fra den dertil bestemte plass i salen. Antall innlegg den enkelte </w:t>
      </w:r>
    </w:p>
    <w:p w14:paraId="5741AD88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møtedeltaker kan holde til en sak, kan begrenses, dersom møteleder finner det nødvendig.</w:t>
      </w:r>
    </w:p>
    <w:p w14:paraId="0DAB20D6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Replikker begrenses til 2 til hvert innlegg. Taletiden kan begrenses både for </w:t>
      </w:r>
      <w:proofErr w:type="spellStart"/>
      <w:r w:rsidRPr="000279F5">
        <w:rPr>
          <w:rFonts w:ascii="Times New Roman" w:hAnsi="Times New Roman" w:cs="Times New Roman"/>
        </w:rPr>
        <w:t>saksinnlegg</w:t>
      </w:r>
      <w:proofErr w:type="spellEnd"/>
      <w:r w:rsidRPr="000279F5">
        <w:rPr>
          <w:rFonts w:ascii="Times New Roman" w:hAnsi="Times New Roman" w:cs="Times New Roman"/>
        </w:rPr>
        <w:t xml:space="preserve"> og </w:t>
      </w:r>
    </w:p>
    <w:p w14:paraId="791770D4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replikker dersom møteleder finner det nødvendig.</w:t>
      </w:r>
    </w:p>
    <w:p w14:paraId="135072F9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Under ordskiftet tillates innlegg av følgende typer og i følgende prioritet:</w:t>
      </w:r>
    </w:p>
    <w:p w14:paraId="10577AF9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lastRenderedPageBreak/>
        <w:t>- Til Forretningsorden</w:t>
      </w:r>
    </w:p>
    <w:p w14:paraId="071564FF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- Til Dagsorden</w:t>
      </w:r>
    </w:p>
    <w:p w14:paraId="5AD04980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- Replikk</w:t>
      </w:r>
    </w:p>
    <w:p w14:paraId="03A09C8E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- </w:t>
      </w:r>
      <w:proofErr w:type="spellStart"/>
      <w:r w:rsidRPr="000279F5">
        <w:rPr>
          <w:rFonts w:ascii="Times New Roman" w:hAnsi="Times New Roman" w:cs="Times New Roman"/>
        </w:rPr>
        <w:t>Saksinnlegg</w:t>
      </w:r>
      <w:proofErr w:type="spellEnd"/>
    </w:p>
    <w:p w14:paraId="43A29A06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Strek kan settes i </w:t>
      </w:r>
      <w:proofErr w:type="spellStart"/>
      <w:r w:rsidRPr="000279F5">
        <w:rPr>
          <w:rFonts w:ascii="Times New Roman" w:hAnsi="Times New Roman" w:cs="Times New Roman"/>
        </w:rPr>
        <w:t>talelisten</w:t>
      </w:r>
      <w:proofErr w:type="spellEnd"/>
      <w:r w:rsidRPr="000279F5">
        <w:rPr>
          <w:rFonts w:ascii="Times New Roman" w:hAnsi="Times New Roman" w:cs="Times New Roman"/>
        </w:rPr>
        <w:t xml:space="preserve"> under et </w:t>
      </w:r>
      <w:proofErr w:type="spellStart"/>
      <w:r w:rsidRPr="000279F5">
        <w:rPr>
          <w:rFonts w:ascii="Times New Roman" w:hAnsi="Times New Roman" w:cs="Times New Roman"/>
        </w:rPr>
        <w:t>saksinnlegg</w:t>
      </w:r>
      <w:proofErr w:type="spellEnd"/>
      <w:r w:rsidRPr="000279F5">
        <w:rPr>
          <w:rFonts w:ascii="Times New Roman" w:hAnsi="Times New Roman" w:cs="Times New Roman"/>
        </w:rPr>
        <w:t xml:space="preserve">. Innlegg kan ikke holdes til denne eller </w:t>
      </w:r>
    </w:p>
    <w:p w14:paraId="4FFBB8FD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andre saker når det er gått til avstemning.</w:t>
      </w:r>
    </w:p>
    <w:p w14:paraId="06F48F77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§ 6 Votering </w:t>
      </w:r>
    </w:p>
    <w:p w14:paraId="6F307BA1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§ 6–1 Flertall </w:t>
      </w:r>
    </w:p>
    <w:p w14:paraId="3203C08E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Vedtak fattes med simpelt flertall, med mindre annet </w:t>
      </w:r>
      <w:proofErr w:type="gramStart"/>
      <w:r w:rsidRPr="000279F5">
        <w:rPr>
          <w:rFonts w:ascii="Times New Roman" w:hAnsi="Times New Roman" w:cs="Times New Roman"/>
        </w:rPr>
        <w:t>fremgår</w:t>
      </w:r>
      <w:proofErr w:type="gramEnd"/>
      <w:r w:rsidRPr="000279F5">
        <w:rPr>
          <w:rFonts w:ascii="Times New Roman" w:hAnsi="Times New Roman" w:cs="Times New Roman"/>
        </w:rPr>
        <w:t xml:space="preserve"> av Fagforbundets Vedtekter.</w:t>
      </w:r>
    </w:p>
    <w:p w14:paraId="54FEE52C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§ 6–2 Voteringsmåte </w:t>
      </w:r>
    </w:p>
    <w:p w14:paraId="51AA9DCD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Vedtak fattes ved avstemning på en av følgende måter:</w:t>
      </w:r>
    </w:p>
    <w:p w14:paraId="1974B2FE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- Håndsopprekning. For - mot – avholdne.</w:t>
      </w:r>
    </w:p>
    <w:p w14:paraId="2D0374DE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- Skriftlig (hvis vedtekter eller én krever det).</w:t>
      </w:r>
    </w:p>
    <w:p w14:paraId="78A74422" w14:textId="77777777" w:rsidR="000279F5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 xml:space="preserve">§ 6-3 Valg </w:t>
      </w:r>
    </w:p>
    <w:p w14:paraId="4D2A2DD1" w14:textId="43EDC43D" w:rsidR="006D1AA9" w:rsidRPr="000279F5" w:rsidRDefault="000279F5" w:rsidP="000279F5">
      <w:pPr>
        <w:rPr>
          <w:rFonts w:ascii="Times New Roman" w:hAnsi="Times New Roman" w:cs="Times New Roman"/>
        </w:rPr>
      </w:pPr>
      <w:r w:rsidRPr="000279F5">
        <w:rPr>
          <w:rFonts w:ascii="Times New Roman" w:hAnsi="Times New Roman" w:cs="Times New Roman"/>
        </w:rPr>
        <w:t>Valg foregår i henhold til Fagforbundets vedtekter.</w:t>
      </w:r>
    </w:p>
    <w:sectPr w:rsidR="006D1AA9" w:rsidRPr="0002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F5"/>
    <w:rsid w:val="000279F5"/>
    <w:rsid w:val="002B7A4A"/>
    <w:rsid w:val="00340096"/>
    <w:rsid w:val="006D1AA9"/>
    <w:rsid w:val="00737151"/>
    <w:rsid w:val="0085A4AE"/>
    <w:rsid w:val="00A45E0D"/>
    <w:rsid w:val="00D8253A"/>
    <w:rsid w:val="00F2449B"/>
    <w:rsid w:val="32E5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3BA3"/>
  <w15:chartTrackingRefBased/>
  <w15:docId w15:val="{204B7AF3-944C-4529-978C-55D44B3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Thore Wiig Andersen</dc:creator>
  <cp:keywords/>
  <dc:description/>
  <cp:lastModifiedBy>Leder for Teologene</cp:lastModifiedBy>
  <cp:revision>2</cp:revision>
  <dcterms:created xsi:type="dcterms:W3CDTF">2024-01-09T17:27:00Z</dcterms:created>
  <dcterms:modified xsi:type="dcterms:W3CDTF">2024-01-09T17:27:00Z</dcterms:modified>
</cp:coreProperties>
</file>