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BAA" w:rsidRDefault="00433BAA" w:rsidP="00433BAA">
      <w:pPr>
        <w:jc w:val="right"/>
        <w:rPr>
          <w:rFonts w:cs="Times New Roman"/>
        </w:rPr>
      </w:pPr>
      <w:r>
        <w:rPr>
          <w:rFonts w:cs="Times New Roman"/>
        </w:rPr>
        <w:t>Oslo, 4. juni 2019</w:t>
      </w:r>
    </w:p>
    <w:p w:rsidR="00433BAA" w:rsidRDefault="00433BAA" w:rsidP="00433BAA">
      <w:pPr>
        <w:jc w:val="right"/>
        <w:rPr>
          <w:rFonts w:cs="Times New Roman"/>
        </w:rPr>
      </w:pPr>
    </w:p>
    <w:p w:rsidR="00433BAA" w:rsidRDefault="00433BAA" w:rsidP="00433BAA">
      <w:pPr>
        <w:jc w:val="right"/>
        <w:rPr>
          <w:rFonts w:cs="Times New Roman"/>
        </w:rPr>
      </w:pPr>
    </w:p>
    <w:p w:rsidR="00433BAA" w:rsidRDefault="00433BAA" w:rsidP="00433BAA">
      <w:pPr>
        <w:rPr>
          <w:rFonts w:cs="Times New Roman"/>
        </w:rPr>
      </w:pPr>
    </w:p>
    <w:p w:rsidR="00433BAA" w:rsidRPr="00433BAA" w:rsidRDefault="00433BAA" w:rsidP="00433BAA">
      <w:pPr>
        <w:rPr>
          <w:rFonts w:cs="Times New Roman"/>
          <w:sz w:val="28"/>
          <w:szCs w:val="28"/>
        </w:rPr>
      </w:pPr>
      <w:r w:rsidRPr="00433BAA">
        <w:rPr>
          <w:rFonts w:cs="Times New Roman"/>
          <w:sz w:val="28"/>
          <w:szCs w:val="28"/>
        </w:rPr>
        <w:t xml:space="preserve">Fagforbundets høringssvar til </w:t>
      </w:r>
      <w:sdt>
        <w:sdtPr>
          <w:rPr>
            <w:rFonts w:cs="Times New Roman"/>
            <w:b/>
            <w:sz w:val="28"/>
            <w:szCs w:val="28"/>
          </w:rPr>
          <w:alias w:val="Sdo_Tittel"/>
          <w:tag w:val="Sdo_Tittel"/>
          <w:id w:val="-161096764"/>
          <w:dataBinding w:xpath="/document/body/Sdo_Tittel" w:storeItemID="{E17D53EC-409A-41D9-BA47-A396B02430E7}"/>
          <w:text/>
        </w:sdtPr>
        <w:sdtEndPr/>
        <w:sdtContent>
          <w:bookmarkStart w:id="0" w:name="Sdo_Tittel"/>
          <w:r w:rsidRPr="00433BAA">
            <w:rPr>
              <w:rFonts w:cs="Times New Roman"/>
              <w:b/>
              <w:sz w:val="28"/>
              <w:szCs w:val="28"/>
            </w:rPr>
            <w:t>Forslag til lov om offentlige organers ansvar for bruk av tolk</w:t>
          </w:r>
        </w:sdtContent>
      </w:sdt>
      <w:bookmarkEnd w:id="0"/>
    </w:p>
    <w:p w:rsidR="00433BAA" w:rsidRPr="00433BAA" w:rsidRDefault="00433BAA" w:rsidP="00433BAA">
      <w:pPr>
        <w:rPr>
          <w:rFonts w:cs="Times New Roman"/>
          <w:sz w:val="28"/>
          <w:szCs w:val="28"/>
        </w:rPr>
      </w:pPr>
    </w:p>
    <w:p w:rsidR="00433BAA" w:rsidRDefault="00433BAA" w:rsidP="00433BAA">
      <w:pPr>
        <w:rPr>
          <w:rFonts w:cs="Times New Roman"/>
        </w:rPr>
      </w:pPr>
      <w:r>
        <w:rPr>
          <w:rFonts w:cs="Times New Roman"/>
        </w:rPr>
        <w:t>Det å kunne forstå hverandre er en forutsetning for å kunne gi personer med manglende norskkunnskaper bedre rettssikkerhet, riktig helsebehandling og god oppfølging hos offentlige myndigheter. Det har med å kunne ta i bruk sine rettigheter og bidra til kvalitet i tjenestetilbudet.</w:t>
      </w:r>
    </w:p>
    <w:p w:rsidR="00433BAA" w:rsidRDefault="00433BAA" w:rsidP="00433BAA">
      <w:pPr>
        <w:rPr>
          <w:rFonts w:cs="Times New Roman"/>
        </w:rPr>
      </w:pPr>
    </w:p>
    <w:p w:rsidR="00433BAA" w:rsidRDefault="00433BAA" w:rsidP="00433BAA">
      <w:pPr>
        <w:rPr>
          <w:rFonts w:cs="Times New Roman"/>
        </w:rPr>
      </w:pPr>
      <w:r>
        <w:rPr>
          <w:rFonts w:cs="Times New Roman"/>
        </w:rPr>
        <w:t>Fagforbundet er godt fornøyd med at det nå fremmes en egen lov med forskrift om offentlige organers ansvar for bruk av tolk mv. Fagforbundet er også positiv til at</w:t>
      </w:r>
    </w:p>
    <w:p w:rsidR="00433BAA" w:rsidRDefault="00433BAA" w:rsidP="00433BAA">
      <w:pPr>
        <w:rPr>
          <w:rFonts w:cs="Times New Roman"/>
        </w:rPr>
      </w:pPr>
      <w:proofErr w:type="gramStart"/>
      <w:r>
        <w:rPr>
          <w:rFonts w:cs="Times New Roman"/>
        </w:rPr>
        <w:t>lovforslaget</w:t>
      </w:r>
      <w:proofErr w:type="gramEnd"/>
      <w:r>
        <w:rPr>
          <w:rFonts w:cs="Times New Roman"/>
        </w:rPr>
        <w:t xml:space="preserve"> også skal gjelde for private rettssubjekter som utfører tjenester på vegne av det offentlige, samt private barnehager, friskoler og private grunnskoler.</w:t>
      </w:r>
    </w:p>
    <w:p w:rsidR="00433BAA" w:rsidRDefault="00433BAA" w:rsidP="00433BAA">
      <w:pPr>
        <w:rPr>
          <w:rFonts w:cs="Times New Roman"/>
        </w:rPr>
      </w:pPr>
    </w:p>
    <w:p w:rsidR="00433BAA" w:rsidRDefault="00433BAA" w:rsidP="00433BAA">
      <w:pPr>
        <w:rPr>
          <w:rFonts w:cs="Times New Roman"/>
        </w:rPr>
      </w:pPr>
      <w:r>
        <w:rPr>
          <w:rFonts w:cs="Times New Roman"/>
        </w:rPr>
        <w:t xml:space="preserve">Med kvalifisert tolk menes tolker oppført i Nasjonalt tolkeregister. Fagforbundet støtter at kvalifikasjonskategoriene i registeret reguleres i egen forskrift. </w:t>
      </w:r>
    </w:p>
    <w:p w:rsidR="00433BAA" w:rsidRDefault="00433BAA" w:rsidP="00433BAA">
      <w:pPr>
        <w:rPr>
          <w:rFonts w:cs="Times New Roman"/>
        </w:rPr>
      </w:pPr>
    </w:p>
    <w:p w:rsidR="00433BAA" w:rsidRDefault="00433BAA" w:rsidP="00433BAA">
      <w:pPr>
        <w:rPr>
          <w:rFonts w:cs="Times New Roman"/>
        </w:rPr>
      </w:pPr>
      <w:r>
        <w:rPr>
          <w:rFonts w:cs="Times New Roman"/>
        </w:rPr>
        <w:t xml:space="preserve">1. Bør andre enn domstolene og PST unntas fra bestemmelsene om tilsyn og pålegg? </w:t>
      </w:r>
    </w:p>
    <w:p w:rsidR="00433BAA" w:rsidRDefault="00433BAA" w:rsidP="00433BAA">
      <w:pPr>
        <w:rPr>
          <w:rFonts w:cs="Times New Roman"/>
        </w:rPr>
      </w:pPr>
    </w:p>
    <w:p w:rsidR="00433BAA" w:rsidRDefault="00433BAA" w:rsidP="00433BAA">
      <w:pPr>
        <w:rPr>
          <w:rFonts w:cs="Times New Roman"/>
        </w:rPr>
      </w:pPr>
      <w:r>
        <w:rPr>
          <w:rFonts w:cs="Times New Roman"/>
        </w:rPr>
        <w:t>Fagforbundet ser det som positivt at departementet foreslår en mer omfattende bestemmelse om virkeområdet enn Tolkeut</w:t>
      </w:r>
      <w:bookmarkStart w:id="1" w:name="_GoBack"/>
      <w:bookmarkEnd w:id="1"/>
      <w:r>
        <w:rPr>
          <w:rFonts w:cs="Times New Roman"/>
        </w:rPr>
        <w:t>valgets innstilling.</w:t>
      </w:r>
    </w:p>
    <w:p w:rsidR="00433BAA" w:rsidRDefault="00433BAA" w:rsidP="00433BAA">
      <w:pPr>
        <w:rPr>
          <w:rFonts w:cs="Times New Roman"/>
        </w:rPr>
      </w:pPr>
    </w:p>
    <w:p w:rsidR="00433BAA" w:rsidRDefault="00433BAA" w:rsidP="00433BAA">
      <w:pPr>
        <w:rPr>
          <w:rFonts w:cs="Times New Roman"/>
        </w:rPr>
      </w:pPr>
      <w:r>
        <w:rPr>
          <w:rFonts w:cs="Times New Roman"/>
        </w:rPr>
        <w:t>Departementet foreslår at loven skal gjelde for offentlige organer.</w:t>
      </w:r>
    </w:p>
    <w:p w:rsidR="00433BAA" w:rsidRDefault="00433BAA" w:rsidP="00433BAA">
      <w:pPr>
        <w:rPr>
          <w:rFonts w:cs="Times New Roman"/>
        </w:rPr>
      </w:pPr>
    </w:p>
    <w:p w:rsidR="00433BAA" w:rsidRDefault="00433BAA" w:rsidP="00433BAA">
      <w:pPr>
        <w:rPr>
          <w:rFonts w:cs="Times New Roman"/>
        </w:rPr>
      </w:pPr>
      <w:r>
        <w:rPr>
          <w:rFonts w:cs="Times New Roman"/>
        </w:rPr>
        <w:t xml:space="preserve">Definisjonen av offentlig organ i § 2 annet ledd viser til organer som omfattes av forvaltningsloven, domstolene og påtalemyndigheten. Dette sikrer lovens anvendelse innenfor de sektorene der bruk av tolk er særlig viktig. Departementet presiserer at helseforetak og politiet fullt ut omfattes av loven, gjennom henvisningen til organer som omfattes av forvaltningsloven. Private rettssubjekter regnes som offentlig organ når de treffer enkeltvedtak, eller utfører tjenester på vegne av offentlig </w:t>
      </w:r>
    </w:p>
    <w:p w:rsidR="00433BAA" w:rsidRDefault="00433BAA" w:rsidP="00433BAA">
      <w:pPr>
        <w:rPr>
          <w:rFonts w:cs="Times New Roman"/>
        </w:rPr>
      </w:pPr>
    </w:p>
    <w:p w:rsidR="00433BAA" w:rsidRDefault="00433BAA" w:rsidP="00433BAA">
      <w:pPr>
        <w:rPr>
          <w:rFonts w:cs="Times New Roman"/>
        </w:rPr>
      </w:pPr>
      <w:proofErr w:type="gramStart"/>
      <w:r>
        <w:rPr>
          <w:rFonts w:cs="Times New Roman"/>
        </w:rPr>
        <w:t>organ</w:t>
      </w:r>
      <w:proofErr w:type="gramEnd"/>
      <w:r>
        <w:rPr>
          <w:rFonts w:cs="Times New Roman"/>
        </w:rPr>
        <w:t>. Begrepet "private rettssubjekter" brukes her som en felles betegnelse på organisasjoner, institusjoner, bedrifter og lignende som ikke anses som et organ for stat eller kommune.</w:t>
      </w:r>
    </w:p>
    <w:p w:rsidR="00433BAA" w:rsidRDefault="00433BAA" w:rsidP="00433BAA">
      <w:pPr>
        <w:rPr>
          <w:rFonts w:cs="Times New Roman"/>
        </w:rPr>
      </w:pPr>
    </w:p>
    <w:p w:rsidR="00433BAA" w:rsidRDefault="00433BAA" w:rsidP="00433BAA">
      <w:pPr>
        <w:rPr>
          <w:rFonts w:cs="Times New Roman"/>
        </w:rPr>
      </w:pPr>
      <w:r>
        <w:rPr>
          <w:rFonts w:cs="Times New Roman"/>
        </w:rPr>
        <w:t>Dette støttes.</w:t>
      </w:r>
    </w:p>
    <w:p w:rsidR="00433BAA" w:rsidRDefault="00433BAA" w:rsidP="00433BAA">
      <w:pPr>
        <w:rPr>
          <w:rFonts w:cs="Times New Roman"/>
        </w:rPr>
      </w:pPr>
    </w:p>
    <w:p w:rsidR="00433BAA" w:rsidRDefault="00433BAA" w:rsidP="00433BAA">
      <w:pPr>
        <w:rPr>
          <w:rFonts w:cs="Times New Roman"/>
        </w:rPr>
      </w:pPr>
      <w:r>
        <w:rPr>
          <w:rFonts w:cs="Times New Roman"/>
        </w:rPr>
        <w:t xml:space="preserve">Departementets innstilling om at domstolene og PST unnlates tilsyn og pålegg støttes. Dette med bakgrunn i departementets begrunnelse i </w:t>
      </w:r>
      <w:proofErr w:type="spellStart"/>
      <w:r>
        <w:rPr>
          <w:rFonts w:cs="Times New Roman"/>
        </w:rPr>
        <w:t>kap</w:t>
      </w:r>
      <w:proofErr w:type="spellEnd"/>
      <w:r>
        <w:rPr>
          <w:rFonts w:cs="Times New Roman"/>
        </w:rPr>
        <w:t>. 4.4.2</w:t>
      </w:r>
    </w:p>
    <w:p w:rsidR="00433BAA" w:rsidRDefault="00433BAA" w:rsidP="00433BAA">
      <w:pPr>
        <w:rPr>
          <w:rFonts w:cs="Times New Roman"/>
        </w:rPr>
      </w:pPr>
    </w:p>
    <w:p w:rsidR="00433BAA" w:rsidRDefault="00433BAA" w:rsidP="00433BAA">
      <w:pPr>
        <w:rPr>
          <w:rFonts w:cs="Times New Roman"/>
        </w:rPr>
      </w:pPr>
      <w:r>
        <w:rPr>
          <w:rFonts w:cs="Times New Roman"/>
        </w:rPr>
        <w:t>Fagforbundet vil anta at loven vil bli underkastet en evaluering i løpet av noen få år, og at det i den anledning blir omfang, tilsyn og pålegg vurdert.</w:t>
      </w:r>
    </w:p>
    <w:p w:rsidR="00433BAA" w:rsidRDefault="00433BAA" w:rsidP="00433BAA">
      <w:pPr>
        <w:rPr>
          <w:rFonts w:cs="Times New Roman"/>
        </w:rPr>
      </w:pPr>
    </w:p>
    <w:p w:rsidR="00433BAA" w:rsidRDefault="00433BAA" w:rsidP="00433BAA">
      <w:pPr>
        <w:rPr>
          <w:rFonts w:cs="Times New Roman"/>
        </w:rPr>
      </w:pPr>
      <w:r>
        <w:rPr>
          <w:rFonts w:cs="Times New Roman"/>
        </w:rPr>
        <w:t>2. Bør det gjøres justeringer i pliktbestemmelsen eller i særlovgivningen for å sikre at</w:t>
      </w:r>
    </w:p>
    <w:p w:rsidR="00433BAA" w:rsidRDefault="00433BAA" w:rsidP="00433BAA">
      <w:pPr>
        <w:rPr>
          <w:rFonts w:cs="Times New Roman"/>
        </w:rPr>
      </w:pPr>
      <w:proofErr w:type="gramStart"/>
      <w:r>
        <w:rPr>
          <w:rFonts w:cs="Times New Roman"/>
        </w:rPr>
        <w:lastRenderedPageBreak/>
        <w:t>plikten</w:t>
      </w:r>
      <w:proofErr w:type="gramEnd"/>
      <w:r>
        <w:rPr>
          <w:rFonts w:cs="Times New Roman"/>
        </w:rPr>
        <w:t xml:space="preserve"> til å bruke tolk avgrenses til situasjoner der det foreligger et reelt behov? </w:t>
      </w:r>
    </w:p>
    <w:p w:rsidR="00433BAA" w:rsidRDefault="00433BAA" w:rsidP="00433BAA">
      <w:pPr>
        <w:rPr>
          <w:rFonts w:cs="Times New Roman"/>
        </w:rPr>
      </w:pPr>
    </w:p>
    <w:p w:rsidR="00433BAA" w:rsidRDefault="00433BAA" w:rsidP="00433BAA">
      <w:pPr>
        <w:rPr>
          <w:rFonts w:cs="Times New Roman"/>
        </w:rPr>
      </w:pPr>
      <w:r>
        <w:rPr>
          <w:rFonts w:cs="Times New Roman"/>
        </w:rPr>
        <w:t>Som hovedregel bør det være en lovfestet plikt for forvaltningen å bruke kvalifisert tolk hvor det er snakk om rettssikkerhet og likebehandling. Kravet til kvalifisert tolk må også ligge inne der hvor det er snakk om personlig integritet og i den anledning spørsmål som i hovedsak er knyttet opp imot helse- og sosialrelaterte saker.</w:t>
      </w:r>
    </w:p>
    <w:p w:rsidR="00433BAA" w:rsidRDefault="00433BAA" w:rsidP="00433BAA">
      <w:pPr>
        <w:rPr>
          <w:rFonts w:cs="Times New Roman"/>
        </w:rPr>
      </w:pPr>
    </w:p>
    <w:p w:rsidR="00433BAA" w:rsidRDefault="00433BAA" w:rsidP="00433BAA">
      <w:pPr>
        <w:rPr>
          <w:rFonts w:cs="Times New Roman"/>
        </w:rPr>
      </w:pPr>
      <w:r>
        <w:rPr>
          <w:rFonts w:cs="Times New Roman"/>
        </w:rPr>
        <w:t>Fagforbundet støtter innstillingen fra Likestillings- og diskrimineringsombudet som foreslår å innføre en hjemmel som gir enkeltpersoner rett til tolk. Ombudets innstilling og begrunnelse om at forvaltningen alene, ikke er tilstrekkelig, støttes.</w:t>
      </w:r>
    </w:p>
    <w:p w:rsidR="00433BAA" w:rsidRDefault="00433BAA" w:rsidP="00433BAA">
      <w:pPr>
        <w:rPr>
          <w:rFonts w:cs="Times New Roman"/>
        </w:rPr>
      </w:pPr>
    </w:p>
    <w:p w:rsidR="00433BAA" w:rsidRDefault="00433BAA" w:rsidP="00433BAA">
      <w:pPr>
        <w:rPr>
          <w:rFonts w:cs="Times New Roman"/>
        </w:rPr>
      </w:pPr>
      <w:r>
        <w:rPr>
          <w:rFonts w:cs="Times New Roman"/>
        </w:rPr>
        <w:t>Høringen uttaler at innenfor barnehage og grunnopplæring, er behovet størst ved kommunikasjon med barnets foreldre. Dette er ikke Fagforbundet enig i.</w:t>
      </w:r>
    </w:p>
    <w:p w:rsidR="00433BAA" w:rsidRDefault="00433BAA" w:rsidP="00433BAA">
      <w:pPr>
        <w:rPr>
          <w:rFonts w:cs="Times New Roman"/>
        </w:rPr>
      </w:pPr>
    </w:p>
    <w:p w:rsidR="00433BAA" w:rsidRDefault="00433BAA" w:rsidP="00433BAA">
      <w:pPr>
        <w:rPr>
          <w:rFonts w:cs="Times New Roman"/>
        </w:rPr>
      </w:pPr>
      <w:r>
        <w:rPr>
          <w:rFonts w:cs="Times New Roman"/>
        </w:rPr>
        <w:t>Fagforbundets medlemmer som jobber med mindreårige asylsøkere opplever at det er viktig at både de og skolen har mulighet til å ha kvalifiserte tolker. Fagforbundet mener dette behovet også må gjelde for skolehelsetjenesten da mange av de som kommer til landet som mindreårige asylsøkere også har behov for å bearbeide sine opplevelser og traumer. Det samme behovet vil blant annet også barnevernet inneha.</w:t>
      </w:r>
    </w:p>
    <w:p w:rsidR="00433BAA" w:rsidRDefault="00433BAA" w:rsidP="00433BAA">
      <w:pPr>
        <w:rPr>
          <w:rFonts w:cs="Times New Roman"/>
        </w:rPr>
      </w:pPr>
    </w:p>
    <w:p w:rsidR="00433BAA" w:rsidRDefault="00433BAA" w:rsidP="00433BAA">
      <w:pPr>
        <w:rPr>
          <w:rFonts w:cs="Times New Roman"/>
        </w:rPr>
      </w:pPr>
      <w:r>
        <w:rPr>
          <w:rFonts w:cs="Times New Roman"/>
        </w:rPr>
        <w:t>Det bør også vurderes om kravet til kvalifisert tolk skal omfatte ungdom hvor det er snakk om behandling av traumer. I forbindelse med bearbeiding av opplevelser vil mange ønske å bruke sitt morsmål.</w:t>
      </w:r>
    </w:p>
    <w:p w:rsidR="00433BAA" w:rsidRDefault="00433BAA" w:rsidP="00433BAA">
      <w:pPr>
        <w:rPr>
          <w:rFonts w:cs="Times New Roman"/>
        </w:rPr>
      </w:pPr>
    </w:p>
    <w:p w:rsidR="00433BAA" w:rsidRDefault="00433BAA" w:rsidP="00433BAA">
      <w:pPr>
        <w:rPr>
          <w:rFonts w:cs="Times New Roman"/>
        </w:rPr>
      </w:pPr>
      <w:r>
        <w:rPr>
          <w:rFonts w:cs="Times New Roman"/>
        </w:rPr>
        <w:t xml:space="preserve">3. Bør unntaket fra kravet om å bruke kvalifisert tolk konkretiseres ytterligere? </w:t>
      </w:r>
    </w:p>
    <w:p w:rsidR="00433BAA" w:rsidRDefault="00433BAA" w:rsidP="00433BAA">
      <w:pPr>
        <w:rPr>
          <w:rFonts w:cs="Times New Roman"/>
        </w:rPr>
      </w:pPr>
    </w:p>
    <w:p w:rsidR="00433BAA" w:rsidRDefault="00433BAA" w:rsidP="00433BAA">
      <w:pPr>
        <w:rPr>
          <w:rFonts w:cs="Times New Roman"/>
        </w:rPr>
      </w:pPr>
      <w:r>
        <w:rPr>
          <w:rFonts w:cs="Times New Roman"/>
        </w:rPr>
        <w:t>Dette bør i hovedsak være en bestemmelse som tillegges tilsynsmyndighetene.</w:t>
      </w:r>
    </w:p>
    <w:p w:rsidR="00433BAA" w:rsidRDefault="00433BAA" w:rsidP="00433BAA">
      <w:pPr>
        <w:rPr>
          <w:rFonts w:cs="Times New Roman"/>
        </w:rPr>
      </w:pPr>
      <w:r>
        <w:rPr>
          <w:rFonts w:cs="Times New Roman"/>
        </w:rPr>
        <w:t>Videre må spørsmålet konkretisering være et sentralt spørsmål i forbindelse med evaluering av loven.</w:t>
      </w:r>
    </w:p>
    <w:p w:rsidR="00433BAA" w:rsidRDefault="00433BAA" w:rsidP="00433BAA">
      <w:pPr>
        <w:rPr>
          <w:rFonts w:cs="Times New Roman"/>
        </w:rPr>
      </w:pPr>
    </w:p>
    <w:p w:rsidR="00433BAA" w:rsidRDefault="00433BAA" w:rsidP="00433BAA">
      <w:pPr>
        <w:rPr>
          <w:rFonts w:cs="Times New Roman"/>
        </w:rPr>
      </w:pPr>
      <w:r>
        <w:rPr>
          <w:rFonts w:cs="Times New Roman"/>
        </w:rPr>
        <w:t>Der hvor man må fravike bestemmelsene i loven, må dette journalføres i en slik form at det lar seg etterprøve. En må videre journalføre de tilfeller hvor tolk har vært brukt og hvor denne ikke fullt ut dekker gjeldende kvalifikasjonskrav.</w:t>
      </w:r>
    </w:p>
    <w:p w:rsidR="00433BAA" w:rsidRDefault="00433BAA" w:rsidP="00433BAA">
      <w:pPr>
        <w:rPr>
          <w:rFonts w:cs="Times New Roman"/>
        </w:rPr>
      </w:pPr>
    </w:p>
    <w:p w:rsidR="00433BAA" w:rsidRDefault="00433BAA" w:rsidP="00433BAA">
      <w:pPr>
        <w:rPr>
          <w:rFonts w:cs="Times New Roman"/>
        </w:rPr>
      </w:pPr>
      <w:r>
        <w:rPr>
          <w:rFonts w:cs="Times New Roman"/>
        </w:rPr>
        <w:t xml:space="preserve">En klar og entydig bestemmelse som nedfeller at unntak om bruk av kvalifisert tolk kun skal gjelde i situasjoner hvor det foreligger en nødsituasjon eller annet akutt tilfelle som krever rask bistand fra tolk, kan fra Fagforbundets side støttes. </w:t>
      </w:r>
    </w:p>
    <w:p w:rsidR="00433BAA" w:rsidRDefault="00433BAA" w:rsidP="00433BAA">
      <w:pPr>
        <w:rPr>
          <w:rFonts w:cs="Times New Roman"/>
        </w:rPr>
      </w:pPr>
    </w:p>
    <w:p w:rsidR="00433BAA" w:rsidRDefault="00433BAA" w:rsidP="00433BAA">
      <w:pPr>
        <w:rPr>
          <w:rFonts w:cs="Times New Roman"/>
        </w:rPr>
      </w:pPr>
      <w:r>
        <w:rPr>
          <w:rFonts w:cs="Times New Roman"/>
        </w:rPr>
        <w:t>Fagforbundet er skeptisk til bruken av begrepet effektiv saksbehandling og er redd for at dette kan bidra til strekke bestemmelsen ut over lovens rammer.</w:t>
      </w:r>
    </w:p>
    <w:p w:rsidR="00433BAA" w:rsidRDefault="00433BAA" w:rsidP="00433BAA">
      <w:pPr>
        <w:rPr>
          <w:rFonts w:cs="Times New Roman"/>
        </w:rPr>
      </w:pPr>
    </w:p>
    <w:p w:rsidR="00433BAA" w:rsidRDefault="00433BAA" w:rsidP="00433BAA">
      <w:pPr>
        <w:rPr>
          <w:rFonts w:cs="Times New Roman"/>
        </w:rPr>
      </w:pPr>
      <w:r>
        <w:rPr>
          <w:rFonts w:cs="Times New Roman"/>
        </w:rPr>
        <w:t>Fagforbundet ber departementet til å konkretisere unntaksbestemmelsene bedre, og at det blir ført et ekstra tilsyn der hvor man ser en hyppig bruk av unntak.</w:t>
      </w:r>
    </w:p>
    <w:p w:rsidR="00433BAA" w:rsidRDefault="00433BAA" w:rsidP="00433BAA">
      <w:pPr>
        <w:rPr>
          <w:rFonts w:cs="Times New Roman"/>
        </w:rPr>
      </w:pPr>
    </w:p>
    <w:p w:rsidR="00433BAA" w:rsidRDefault="00433BAA" w:rsidP="00433BAA">
      <w:pPr>
        <w:rPr>
          <w:rFonts w:cs="Times New Roman"/>
        </w:rPr>
      </w:pPr>
      <w:r>
        <w:rPr>
          <w:rFonts w:cs="Times New Roman"/>
        </w:rPr>
        <w:t>4. Hvordan kan skjermtolking i offentlig sektor organiseres?</w:t>
      </w:r>
    </w:p>
    <w:p w:rsidR="00433BAA" w:rsidRDefault="00433BAA" w:rsidP="00433BAA">
      <w:pPr>
        <w:rPr>
          <w:rFonts w:cs="Times New Roman"/>
        </w:rPr>
      </w:pPr>
    </w:p>
    <w:p w:rsidR="00433BAA" w:rsidRDefault="00433BAA" w:rsidP="00433BAA">
      <w:pPr>
        <w:rPr>
          <w:rFonts w:cs="Times New Roman"/>
        </w:rPr>
      </w:pPr>
    </w:p>
    <w:p w:rsidR="00433BAA" w:rsidRDefault="00433BAA" w:rsidP="00433BAA">
      <w:pPr>
        <w:rPr>
          <w:rFonts w:cs="Times New Roman"/>
        </w:rPr>
      </w:pPr>
    </w:p>
    <w:p w:rsidR="00433BAA" w:rsidRDefault="00433BAA" w:rsidP="00433BAA">
      <w:pPr>
        <w:rPr>
          <w:rFonts w:cs="Times New Roman"/>
        </w:rPr>
      </w:pPr>
      <w:r>
        <w:rPr>
          <w:rFonts w:cs="Times New Roman"/>
        </w:rPr>
        <w:t>5.3.2</w:t>
      </w:r>
    </w:p>
    <w:p w:rsidR="00433BAA" w:rsidRDefault="00433BAA" w:rsidP="00433BAA">
      <w:pPr>
        <w:rPr>
          <w:rFonts w:cs="Times New Roman"/>
        </w:rPr>
      </w:pPr>
    </w:p>
    <w:p w:rsidR="00433BAA" w:rsidRDefault="00433BAA" w:rsidP="00433BAA">
      <w:pPr>
        <w:rPr>
          <w:rFonts w:cs="Times New Roman"/>
        </w:rPr>
      </w:pPr>
      <w:r>
        <w:rPr>
          <w:rFonts w:cs="Times New Roman"/>
        </w:rPr>
        <w:t>Fagforbundet vil peke på forsvarligheten ved telefontolking og at kvaliteten knyttet til tolkning vil øke ved bruk av skjermtolkning. Eventuelle investeringskostnader må ses i sammenheng med kravet til kvalitet. Fagforbundet støtter at det etableres knutepunkter for skjermtolkning. Det blir vist til at det må investeres i opplæring i bruk av utstyr. I den anledning vil Fagforbundet peke på at det må også investeres i opplæring i bruk av tolk og spesielt i de situasjoner hvor det er snakk om telefon- eller skjermtolking.</w:t>
      </w:r>
    </w:p>
    <w:p w:rsidR="00433BAA" w:rsidRDefault="00433BAA" w:rsidP="00433BAA">
      <w:pPr>
        <w:rPr>
          <w:rFonts w:cs="Times New Roman"/>
        </w:rPr>
      </w:pPr>
    </w:p>
    <w:p w:rsidR="00433BAA" w:rsidRDefault="00433BAA" w:rsidP="00433BAA">
      <w:pPr>
        <w:rPr>
          <w:rFonts w:cs="Times New Roman"/>
        </w:rPr>
      </w:pPr>
      <w:r>
        <w:rPr>
          <w:rFonts w:cs="Times New Roman"/>
        </w:rPr>
        <w:t xml:space="preserve">5.3.3 Viser til den teknologiske utviklingen </w:t>
      </w:r>
    </w:p>
    <w:p w:rsidR="00433BAA" w:rsidRDefault="00433BAA" w:rsidP="00433BAA">
      <w:pPr>
        <w:rPr>
          <w:rFonts w:cs="Times New Roman"/>
        </w:rPr>
      </w:pPr>
    </w:p>
    <w:p w:rsidR="00433BAA" w:rsidRDefault="00433BAA" w:rsidP="00433BAA">
      <w:pPr>
        <w:rPr>
          <w:rFonts w:cs="Times New Roman"/>
        </w:rPr>
      </w:pPr>
      <w:r>
        <w:rPr>
          <w:rFonts w:cs="Times New Roman"/>
        </w:rPr>
        <w:t>Departementet viser her til områder som i dag er under sterk vekst, blant annet kunstig intelligens. Som også departementet viser til så er talespråk et komplekst område. Fagforbundet er usikre på om vi med dagens teknologi fullt ut klarer å ivareta et fullverdig tolkeoppdrag.</w:t>
      </w:r>
    </w:p>
    <w:p w:rsidR="00433BAA" w:rsidRDefault="00433BAA" w:rsidP="00433BAA">
      <w:pPr>
        <w:rPr>
          <w:rFonts w:cs="Times New Roman"/>
        </w:rPr>
      </w:pPr>
    </w:p>
    <w:p w:rsidR="00433BAA" w:rsidRDefault="00433BAA" w:rsidP="00433BAA">
      <w:pPr>
        <w:rPr>
          <w:rFonts w:cs="Times New Roman"/>
        </w:rPr>
      </w:pPr>
      <w:r>
        <w:rPr>
          <w:rFonts w:cs="Times New Roman"/>
        </w:rPr>
        <w:t>Som det blir vist til så bør ikke disse teknologiske løsningene bli brukt til annet enn støtteverktøy for tolkene.</w:t>
      </w:r>
    </w:p>
    <w:p w:rsidR="00433BAA" w:rsidRDefault="00433BAA" w:rsidP="00433BAA">
      <w:pPr>
        <w:rPr>
          <w:rFonts w:cs="Times New Roman"/>
        </w:rPr>
      </w:pPr>
    </w:p>
    <w:p w:rsidR="00433BAA" w:rsidRDefault="00433BAA" w:rsidP="00433BAA">
      <w:pPr>
        <w:rPr>
          <w:rFonts w:cs="Times New Roman"/>
        </w:rPr>
      </w:pPr>
      <w:r>
        <w:rPr>
          <w:rFonts w:cs="Times New Roman"/>
        </w:rPr>
        <w:t>En utvidet bruk av teknologiske talegjenkjenningsverktøy bør utredes langt bedre før dette innføres. Potensialet kan være til stede, men feilkildene er per i dag ikke godt nok utredet.</w:t>
      </w:r>
    </w:p>
    <w:p w:rsidR="00433BAA" w:rsidRDefault="00433BAA" w:rsidP="00433BAA">
      <w:pPr>
        <w:rPr>
          <w:rFonts w:cs="Times New Roman"/>
        </w:rPr>
      </w:pPr>
    </w:p>
    <w:p w:rsidR="00433BAA" w:rsidRDefault="00433BAA" w:rsidP="00433BAA">
      <w:pPr>
        <w:rPr>
          <w:rFonts w:cs="Times New Roman"/>
        </w:rPr>
      </w:pPr>
      <w:r>
        <w:rPr>
          <w:rFonts w:cs="Times New Roman"/>
        </w:rPr>
        <w:t xml:space="preserve">5. Hvordan kan </w:t>
      </w:r>
      <w:proofErr w:type="spellStart"/>
      <w:r>
        <w:rPr>
          <w:rFonts w:cs="Times New Roman"/>
        </w:rPr>
        <w:t>IMDi</w:t>
      </w:r>
      <w:proofErr w:type="spellEnd"/>
      <w:r>
        <w:rPr>
          <w:rFonts w:cs="Times New Roman"/>
        </w:rPr>
        <w:t xml:space="preserve"> bruke sin rolle som fagmyndighet til hjelp for de ulike</w:t>
      </w:r>
    </w:p>
    <w:p w:rsidR="00433BAA" w:rsidRDefault="00433BAA" w:rsidP="00433BAA">
      <w:pPr>
        <w:rPr>
          <w:rFonts w:cs="Times New Roman"/>
        </w:rPr>
      </w:pPr>
      <w:proofErr w:type="gramStart"/>
      <w:r>
        <w:rPr>
          <w:rFonts w:cs="Times New Roman"/>
        </w:rPr>
        <w:t>sektortilsynsmyndighetene</w:t>
      </w:r>
      <w:proofErr w:type="gramEnd"/>
      <w:r>
        <w:rPr>
          <w:rFonts w:cs="Times New Roman"/>
        </w:rPr>
        <w:t xml:space="preserve">? </w:t>
      </w:r>
    </w:p>
    <w:p w:rsidR="00433BAA" w:rsidRDefault="00433BAA" w:rsidP="00433BAA">
      <w:pPr>
        <w:rPr>
          <w:rFonts w:cs="Times New Roman"/>
        </w:rPr>
      </w:pPr>
    </w:p>
    <w:p w:rsidR="00433BAA" w:rsidRDefault="00433BAA" w:rsidP="00433BAA">
      <w:pPr>
        <w:rPr>
          <w:rFonts w:cs="Times New Roman"/>
        </w:rPr>
      </w:pPr>
      <w:r>
        <w:rPr>
          <w:rFonts w:cs="Times New Roman"/>
        </w:rPr>
        <w:t xml:space="preserve">Prinsipielt vil Fagforbundet fraråde at faglige tilsynsmyndigheter er alt for nært knyttet opp </w:t>
      </w:r>
      <w:proofErr w:type="spellStart"/>
      <w:r>
        <w:rPr>
          <w:rFonts w:cs="Times New Roman"/>
        </w:rPr>
        <w:t>i mot</w:t>
      </w:r>
      <w:proofErr w:type="spellEnd"/>
      <w:r>
        <w:rPr>
          <w:rFonts w:cs="Times New Roman"/>
        </w:rPr>
        <w:t xml:space="preserve"> de funksjoner som omfattes av tilsyn og retten til pålegg. Fagforbundet vil støtte et forslag hvor tilsynsmyndigheten for tolketjenester forvaltes på lik linje med en rekke andre tilsynsordninger av fylkesmann.</w:t>
      </w:r>
    </w:p>
    <w:p w:rsidR="00433BAA" w:rsidRDefault="00433BAA" w:rsidP="00433BAA">
      <w:pPr>
        <w:rPr>
          <w:rFonts w:cs="Times New Roman"/>
        </w:rPr>
      </w:pPr>
    </w:p>
    <w:p w:rsidR="00433BAA" w:rsidRDefault="00433BAA" w:rsidP="00433BAA">
      <w:pPr>
        <w:rPr>
          <w:rFonts w:cs="Times New Roman"/>
        </w:rPr>
      </w:pPr>
      <w:proofErr w:type="spellStart"/>
      <w:r>
        <w:rPr>
          <w:rFonts w:cs="Times New Roman"/>
        </w:rPr>
        <w:t>IMDi</w:t>
      </w:r>
      <w:proofErr w:type="spellEnd"/>
      <w:r>
        <w:rPr>
          <w:rFonts w:cs="Times New Roman"/>
        </w:rPr>
        <w:t xml:space="preserve"> vil ha et ansvar uavhengig av dette, ved å bruke sin fagmyndighet til rådgivning og tilrettelegging innenfor de områder de forvalter.</w:t>
      </w:r>
    </w:p>
    <w:p w:rsidR="00433BAA" w:rsidRDefault="00433BAA" w:rsidP="00433BAA">
      <w:pPr>
        <w:rPr>
          <w:rFonts w:cs="Times New Roman"/>
        </w:rPr>
      </w:pPr>
    </w:p>
    <w:p w:rsidR="00433BAA" w:rsidRDefault="00433BAA" w:rsidP="00433BAA">
      <w:pPr>
        <w:rPr>
          <w:rFonts w:cs="Times New Roman"/>
        </w:rPr>
      </w:pPr>
      <w:r>
        <w:rPr>
          <w:rFonts w:cs="Times New Roman"/>
        </w:rPr>
        <w:t>6. Bør det etableres et partssammensatt utvalg for å vurdere varsler mot tolker og gi</w:t>
      </w:r>
    </w:p>
    <w:p w:rsidR="00433BAA" w:rsidRDefault="00433BAA" w:rsidP="00433BAA">
      <w:pPr>
        <w:rPr>
          <w:rFonts w:cs="Times New Roman"/>
        </w:rPr>
      </w:pPr>
      <w:proofErr w:type="gramStart"/>
      <w:r>
        <w:rPr>
          <w:rFonts w:cs="Times New Roman"/>
        </w:rPr>
        <w:t>advarsler</w:t>
      </w:r>
      <w:proofErr w:type="gramEnd"/>
      <w:r>
        <w:rPr>
          <w:rFonts w:cs="Times New Roman"/>
        </w:rPr>
        <w:t xml:space="preserve">? </w:t>
      </w:r>
    </w:p>
    <w:p w:rsidR="00433BAA" w:rsidRDefault="00433BAA" w:rsidP="00433BAA">
      <w:pPr>
        <w:rPr>
          <w:rFonts w:cs="Times New Roman"/>
        </w:rPr>
      </w:pPr>
    </w:p>
    <w:p w:rsidR="00433BAA" w:rsidRDefault="00433BAA" w:rsidP="00433BAA">
      <w:pPr>
        <w:rPr>
          <w:rFonts w:cs="Times New Roman"/>
        </w:rPr>
      </w:pPr>
      <w:r>
        <w:rPr>
          <w:rFonts w:cs="Times New Roman"/>
        </w:rPr>
        <w:t xml:space="preserve">Fagforbundet er enige i at det bør formaliseres muligheten til varsling av mangelfulle tolkeoppdrag. Det vises til at </w:t>
      </w:r>
      <w:proofErr w:type="spellStart"/>
      <w:r>
        <w:rPr>
          <w:rFonts w:cs="Times New Roman"/>
        </w:rPr>
        <w:t>IMDi</w:t>
      </w:r>
      <w:proofErr w:type="spellEnd"/>
      <w:r>
        <w:rPr>
          <w:rFonts w:cs="Times New Roman"/>
        </w:rPr>
        <w:t xml:space="preserve"> i denne anledning skal være den etat som vurderer varsler. Her er Fagforbundet usikre på om dette blir riktig, da tilsynsmyndigheten foreslås lagt til fylkesmann.</w:t>
      </w:r>
    </w:p>
    <w:p w:rsidR="00433BAA" w:rsidRDefault="00433BAA" w:rsidP="00433BAA">
      <w:pPr>
        <w:rPr>
          <w:rFonts w:cs="Times New Roman"/>
        </w:rPr>
      </w:pPr>
    </w:p>
    <w:p w:rsidR="00433BAA" w:rsidRDefault="00433BAA" w:rsidP="00433BAA">
      <w:pPr>
        <w:rPr>
          <w:rFonts w:cs="Times New Roman"/>
        </w:rPr>
      </w:pPr>
      <w:r>
        <w:rPr>
          <w:rFonts w:cs="Times New Roman"/>
        </w:rPr>
        <w:t xml:space="preserve">Det å bli utestengt fra yrkesutøvelse anser vi som svært alvorlig og et sterkt inngrep i forhold til den enkelte yrkesutøver. Fagforbundet vil i den anledning vise til reaksjonsmønstre knyttet til autorisert helsepersonell som behandles av Helsetilsynet. </w:t>
      </w:r>
    </w:p>
    <w:p w:rsidR="00433BAA" w:rsidRDefault="00433BAA" w:rsidP="00433BAA">
      <w:pPr>
        <w:rPr>
          <w:rFonts w:cs="Times New Roman"/>
        </w:rPr>
      </w:pPr>
    </w:p>
    <w:p w:rsidR="00433BAA" w:rsidRDefault="00433BAA" w:rsidP="00433BAA">
      <w:pPr>
        <w:rPr>
          <w:rFonts w:cs="Times New Roman"/>
        </w:rPr>
      </w:pPr>
      <w:r>
        <w:rPr>
          <w:rFonts w:cs="Times New Roman"/>
        </w:rPr>
        <w:lastRenderedPageBreak/>
        <w:t>Fagforbundet anser det som en selvfølgelighet at reaksjoner knyttet til tilsynssaker behandles som enkeltvedtak, med mulighet til å anke.</w:t>
      </w:r>
    </w:p>
    <w:p w:rsidR="00433BAA" w:rsidRDefault="00433BAA" w:rsidP="00433BAA">
      <w:pPr>
        <w:rPr>
          <w:rFonts w:cs="Times New Roman"/>
        </w:rPr>
      </w:pPr>
    </w:p>
    <w:p w:rsidR="00433BAA" w:rsidRDefault="00433BAA" w:rsidP="00433BAA">
      <w:pPr>
        <w:rPr>
          <w:rFonts w:cs="Times New Roman"/>
        </w:rPr>
      </w:pPr>
      <w:r>
        <w:rPr>
          <w:rFonts w:cs="Times New Roman"/>
        </w:rPr>
        <w:t>Med bakgrunn i alvorlighetsgraden, vil Fagforbundet be om, som det blir nevnt i høringsdokumentet, at det opprettes et partssammensatt utvalg som behandler saker som kan resultere i bortfall av yrkesutøvelse.</w:t>
      </w:r>
    </w:p>
    <w:p w:rsidR="00433BAA" w:rsidRDefault="00433BAA" w:rsidP="00433BAA">
      <w:pPr>
        <w:rPr>
          <w:rFonts w:cs="Times New Roman"/>
        </w:rPr>
      </w:pPr>
    </w:p>
    <w:p w:rsidR="00433BAA" w:rsidRDefault="00433BAA" w:rsidP="00433BAA">
      <w:pPr>
        <w:rPr>
          <w:rFonts w:cs="Times New Roman"/>
        </w:rPr>
      </w:pPr>
      <w:r>
        <w:rPr>
          <w:rFonts w:cs="Times New Roman"/>
        </w:rPr>
        <w:t xml:space="preserve">Rettssikkerheten for tolker kan ikke være svakere enn hva tilfelle er for øvrige arbeidstakere. Reaksjoner som bidrar til at vedkommende ikke kan utføre sitt yrke, må kunne sidestilles med oppsigelse. I denne anledning vil Fagforbundet få vise til både arbeidsmiljøloven og gjeldende hovedavtaler. Flere tolker er også organisert i fagforeninger og vi vil ikke frasi oss retten til å behandle og føre forhandlinger på vegne av våre medlemmer.   </w:t>
      </w:r>
    </w:p>
    <w:p w:rsidR="00433BAA" w:rsidRDefault="00433BAA" w:rsidP="00433BAA">
      <w:pPr>
        <w:rPr>
          <w:rFonts w:cs="Times New Roman"/>
        </w:rPr>
      </w:pPr>
    </w:p>
    <w:p w:rsidR="00433BAA" w:rsidRDefault="00433BAA" w:rsidP="00433BAA">
      <w:pPr>
        <w:rPr>
          <w:rFonts w:cs="Times New Roman"/>
        </w:rPr>
      </w:pPr>
      <w:r>
        <w:rPr>
          <w:rFonts w:cs="Times New Roman"/>
        </w:rPr>
        <w:t>7. Bør det innføres en mulighet til å kreve inn en egenandel fra brukere av tolketjenester?</w:t>
      </w:r>
    </w:p>
    <w:p w:rsidR="00433BAA" w:rsidRDefault="00433BAA" w:rsidP="00433BAA">
      <w:pPr>
        <w:rPr>
          <w:rFonts w:cs="Times New Roman"/>
        </w:rPr>
      </w:pPr>
    </w:p>
    <w:p w:rsidR="00433BAA" w:rsidRDefault="00433BAA" w:rsidP="00433BAA">
      <w:pPr>
        <w:rPr>
          <w:rFonts w:cs="Times New Roman"/>
        </w:rPr>
      </w:pPr>
      <w:r>
        <w:rPr>
          <w:rFonts w:cs="Times New Roman"/>
        </w:rPr>
        <w:t>Fagforbundet er imot at det innføres egenandel på tolketjenester.</w:t>
      </w:r>
    </w:p>
    <w:p w:rsidR="00433BAA" w:rsidRDefault="00433BAA" w:rsidP="00433BAA">
      <w:pPr>
        <w:rPr>
          <w:rFonts w:cs="Times New Roman"/>
        </w:rPr>
      </w:pPr>
    </w:p>
    <w:p w:rsidR="00433BAA" w:rsidRDefault="00433BAA" w:rsidP="00433BAA">
      <w:pPr>
        <w:rPr>
          <w:rFonts w:cs="Times New Roman"/>
        </w:rPr>
      </w:pPr>
      <w:r>
        <w:rPr>
          <w:rFonts w:cs="Times New Roman"/>
        </w:rPr>
        <w:t>Innledningsvis peker vi på at det å kunne forstå hverandre er en forutsetning for å kunne gi personer med manglende norskkunnskaper bedre rettssikkerhet, riktig helsebehandling og god oppfølging hos offentlige myndigheter, og at dette har med å kunne ta i bruk sine rettigheter og bidra til kvalitet i tjenestetilbudet.</w:t>
      </w:r>
    </w:p>
    <w:p w:rsidR="00433BAA" w:rsidRDefault="00433BAA" w:rsidP="00433BAA">
      <w:pPr>
        <w:rPr>
          <w:rFonts w:cs="Times New Roman"/>
        </w:rPr>
      </w:pPr>
    </w:p>
    <w:p w:rsidR="00433BAA" w:rsidRDefault="00433BAA" w:rsidP="00433BAA">
      <w:pPr>
        <w:rPr>
          <w:rFonts w:cs="Times New Roman"/>
        </w:rPr>
      </w:pPr>
      <w:r>
        <w:rPr>
          <w:rFonts w:cs="Times New Roman"/>
        </w:rPr>
        <w:t>Det å pålegge egenandel på et slikt grunnlag faller på sin egen urimelighet. En vil også gjøre oppmerksom på at tolketjenester i mange tilfeller kommer som et ledd knyttet til tjenester som allerede er omfattet av egenandelsordninger.</w:t>
      </w:r>
    </w:p>
    <w:p w:rsidR="00433BAA" w:rsidRDefault="00433BAA" w:rsidP="00433BAA">
      <w:pPr>
        <w:rPr>
          <w:rFonts w:cs="Times New Roman"/>
        </w:rPr>
      </w:pPr>
    </w:p>
    <w:p w:rsidR="00433BAA" w:rsidRDefault="00433BAA" w:rsidP="00433BAA">
      <w:pPr>
        <w:rPr>
          <w:rFonts w:cs="Times New Roman"/>
        </w:rPr>
      </w:pPr>
      <w:r>
        <w:rPr>
          <w:rFonts w:cs="Times New Roman"/>
        </w:rPr>
        <w:t>Resultatet kan også bli som høringsnotatet viser til at nødvendige tolketjenester bortfaller eller reduseres med bakgrunn i bruk av egenandsordninger.</w:t>
      </w:r>
    </w:p>
    <w:p w:rsidR="00433BAA" w:rsidRDefault="00433BAA" w:rsidP="00433BAA">
      <w:pPr>
        <w:rPr>
          <w:rFonts w:cs="Times New Roman"/>
        </w:rPr>
      </w:pPr>
    </w:p>
    <w:p w:rsidR="00433BAA" w:rsidRDefault="00433BAA" w:rsidP="00433BAA">
      <w:pPr>
        <w:rPr>
          <w:rFonts w:cs="Times New Roman"/>
        </w:rPr>
      </w:pPr>
      <w:r>
        <w:rPr>
          <w:rFonts w:cs="Times New Roman"/>
        </w:rPr>
        <w:t>8. Bør kravet om kvalifisert tolk tre i kraft på ulike tidspunkt i ulike sektorer for å</w:t>
      </w:r>
    </w:p>
    <w:p w:rsidR="00433BAA" w:rsidRDefault="00433BAA" w:rsidP="00433BAA">
      <w:pPr>
        <w:rPr>
          <w:rFonts w:cs="Times New Roman"/>
        </w:rPr>
      </w:pPr>
      <w:proofErr w:type="gramStart"/>
      <w:r>
        <w:rPr>
          <w:rFonts w:cs="Times New Roman"/>
        </w:rPr>
        <w:t>motvirke</w:t>
      </w:r>
      <w:proofErr w:type="gramEnd"/>
      <w:r>
        <w:rPr>
          <w:rFonts w:cs="Times New Roman"/>
        </w:rPr>
        <w:t xml:space="preserve"> mangelen på kvalifiserte tolker? </w:t>
      </w:r>
    </w:p>
    <w:p w:rsidR="00433BAA" w:rsidRDefault="00433BAA" w:rsidP="00433BAA">
      <w:pPr>
        <w:rPr>
          <w:rFonts w:cs="Times New Roman"/>
        </w:rPr>
      </w:pPr>
    </w:p>
    <w:p w:rsidR="00433BAA" w:rsidRDefault="00433BAA" w:rsidP="00433BAA">
      <w:pPr>
        <w:rPr>
          <w:rFonts w:cs="Times New Roman"/>
        </w:rPr>
      </w:pPr>
      <w:r>
        <w:rPr>
          <w:rFonts w:cs="Times New Roman"/>
        </w:rPr>
        <w:t>Hvordan man praktisk tilrettelegger for bruk av kvalifisert tolk ser ikke Fagforbundet å kunne svare på nåværende tidspunkt. Vi merker oss at departementet vil se nærmere på disse spørsmålene og overgangsordninger for innføring av nye krav.</w:t>
      </w:r>
    </w:p>
    <w:p w:rsidR="00433BAA" w:rsidRDefault="00433BAA" w:rsidP="00433BAA">
      <w:pPr>
        <w:rPr>
          <w:rFonts w:cs="Times New Roman"/>
        </w:rPr>
      </w:pPr>
    </w:p>
    <w:p w:rsidR="00433BAA" w:rsidRDefault="00433BAA" w:rsidP="00433BAA">
      <w:pPr>
        <w:rPr>
          <w:rFonts w:cs="Times New Roman"/>
        </w:rPr>
      </w:pPr>
      <w:r>
        <w:rPr>
          <w:rFonts w:cs="Times New Roman"/>
        </w:rPr>
        <w:t>Fagforbundet vil peke på at det er lovens formål § 1 som må være det bærende elementet i disse vurdering.</w:t>
      </w:r>
    </w:p>
    <w:p w:rsidR="00433BAA" w:rsidRDefault="00433BAA" w:rsidP="00433BAA">
      <w:pPr>
        <w:rPr>
          <w:rFonts w:cs="Times New Roman"/>
        </w:rPr>
      </w:pPr>
    </w:p>
    <w:p w:rsidR="00433BAA" w:rsidRDefault="00433BAA" w:rsidP="00433BAA">
      <w:pPr>
        <w:rPr>
          <w:rFonts w:cs="Times New Roman"/>
        </w:rPr>
      </w:pPr>
    </w:p>
    <w:p w:rsidR="00433BAA" w:rsidRDefault="00433BAA" w:rsidP="00433BAA">
      <w:pPr>
        <w:rPr>
          <w:rFonts w:cs="Times New Roman"/>
        </w:rPr>
      </w:pPr>
      <w:r>
        <w:rPr>
          <w:rFonts w:cs="Times New Roman"/>
        </w:rPr>
        <w:t>Oslo, 4. juni 2019</w:t>
      </w:r>
    </w:p>
    <w:p w:rsidR="00433BAA" w:rsidRDefault="00433BAA" w:rsidP="00433BAA">
      <w:pPr>
        <w:rPr>
          <w:rFonts w:cs="Times New Roman"/>
        </w:rPr>
      </w:pPr>
    </w:p>
    <w:p w:rsidR="00433BAA" w:rsidRDefault="00433BAA" w:rsidP="00433BAA">
      <w:pPr>
        <w:rPr>
          <w:rFonts w:cs="Times New Roman"/>
        </w:rPr>
      </w:pPr>
      <w:r>
        <w:rPr>
          <w:rFonts w:cs="Times New Roman"/>
        </w:rPr>
        <w:t>Iren Luther</w:t>
      </w:r>
    </w:p>
    <w:p w:rsidR="00433BAA" w:rsidRDefault="00433BAA" w:rsidP="00433BAA">
      <w:pPr>
        <w:rPr>
          <w:rFonts w:cs="Times New Roman"/>
        </w:rPr>
      </w:pPr>
      <w:r>
        <w:rPr>
          <w:rFonts w:cs="Times New Roman"/>
        </w:rPr>
        <w:t>Fagforbundet</w:t>
      </w:r>
    </w:p>
    <w:p w:rsidR="00433BAA" w:rsidRDefault="00433BAA" w:rsidP="00433BAA">
      <w:pPr>
        <w:rPr>
          <w:rFonts w:cs="Times New Roman"/>
        </w:rPr>
      </w:pPr>
      <w:r>
        <w:rPr>
          <w:rFonts w:cs="Times New Roman"/>
        </w:rPr>
        <w:t>Leder Yrkesseksjon helse og sosial</w:t>
      </w:r>
      <w:r>
        <w:rPr>
          <w:rFonts w:cs="Times New Roman"/>
        </w:rPr>
        <w:tab/>
      </w:r>
      <w:r>
        <w:rPr>
          <w:rFonts w:cs="Times New Roman"/>
        </w:rPr>
        <w:tab/>
        <w:t xml:space="preserve">                                              Hermann Albert</w:t>
      </w:r>
    </w:p>
    <w:p w:rsidR="00433BAA" w:rsidRDefault="00433BAA" w:rsidP="00433BAA">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proofErr w:type="gramStart"/>
      <w:r>
        <w:rPr>
          <w:rFonts w:cs="Times New Roman"/>
        </w:rPr>
        <w:t>rådgiver</w:t>
      </w:r>
      <w:proofErr w:type="gramEnd"/>
      <w:r>
        <w:rPr>
          <w:rFonts w:cs="Times New Roman"/>
        </w:rPr>
        <w:tab/>
      </w:r>
      <w:r>
        <w:rPr>
          <w:rFonts w:cs="Times New Roman"/>
        </w:rPr>
        <w:tab/>
      </w:r>
      <w:r>
        <w:rPr>
          <w:rFonts w:cs="Times New Roman"/>
        </w:rPr>
        <w:tab/>
      </w:r>
      <w:r>
        <w:rPr>
          <w:rFonts w:cs="Times New Roman"/>
        </w:rPr>
        <w:tab/>
      </w:r>
    </w:p>
    <w:p w:rsidR="00433BAA" w:rsidRDefault="00433BAA" w:rsidP="00433BAA">
      <w:pPr>
        <w:rPr>
          <w:rFonts w:cs="Times New Roman"/>
        </w:rPr>
      </w:pPr>
    </w:p>
    <w:p w:rsidR="001B0E41" w:rsidRDefault="001B0E41"/>
    <w:sectPr w:rsidR="001B0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AA"/>
    <w:rsid w:val="001B0E41"/>
    <w:rsid w:val="00433BAA"/>
    <w:rsid w:val="006678F1"/>
    <w:rsid w:val="00A04981"/>
    <w:rsid w:val="00F637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AEB08-0560-4B59-B1BC-B8991968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BAA"/>
    <w:pPr>
      <w:spacing w:after="0" w:line="240" w:lineRule="auto"/>
    </w:pPr>
    <w:rPr>
      <w:rFonts w:ascii="Calibri" w:eastAsia="Times New Roman" w:hAnsi="Calibri" w:cs="Arial"/>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6376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6376A"/>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6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5F55CBE4.dotm</Template>
  <TotalTime>121</TotalTime>
  <Pages>5</Pages>
  <Words>1511</Words>
  <Characters>8009</Characters>
  <Application>Microsoft Office Word</Application>
  <DocSecurity>0</DocSecurity>
  <Lines>66</Lines>
  <Paragraphs>19</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Hermann</dc:creator>
  <cp:keywords/>
  <dc:description/>
  <cp:lastModifiedBy>Albert, Hermann</cp:lastModifiedBy>
  <cp:revision>2</cp:revision>
  <cp:lastPrinted>2019-06-05T07:55:00Z</cp:lastPrinted>
  <dcterms:created xsi:type="dcterms:W3CDTF">2019-06-04T10:35:00Z</dcterms:created>
  <dcterms:modified xsi:type="dcterms:W3CDTF">2019-06-05T08:17:00Z</dcterms:modified>
</cp:coreProperties>
</file>